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06" w:rsidRDefault="00FF73DF" w:rsidP="00FF73DF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FF73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7A06">
        <w:rPr>
          <w:rFonts w:ascii="Times New Roman" w:eastAsia="Times New Roman" w:hAnsi="Times New Roman" w:cs="Times New Roman"/>
          <w:b/>
          <w:sz w:val="24"/>
          <w:szCs w:val="24"/>
        </w:rPr>
        <w:t>Městský úřad Letovice</w:t>
      </w:r>
    </w:p>
    <w:p w:rsidR="00777A06" w:rsidRDefault="00777A06" w:rsidP="00777A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Odbor výstavby a životního prostředí</w:t>
      </w:r>
    </w:p>
    <w:p w:rsidR="00777A06" w:rsidRDefault="00777A06" w:rsidP="00777A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Masarykovo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nám.19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679 61 Letovice</w:t>
      </w:r>
    </w:p>
    <w:p w:rsidR="00777A06" w:rsidRDefault="00777A06" w:rsidP="00777A06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A06" w:rsidRDefault="00777A06" w:rsidP="00777A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9DB" w:rsidRDefault="009C2061" w:rsidP="00777A06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Č.j. : MLE/ 02808/15</w:t>
      </w:r>
      <w:r w:rsidR="00777A06">
        <w:rPr>
          <w:rFonts w:ascii="Times New Roman" w:eastAsia="Times New Roman" w:hAnsi="Times New Roman" w:cs="Times New Roman"/>
          <w:iCs/>
          <w:sz w:val="24"/>
          <w:szCs w:val="24"/>
        </w:rPr>
        <w:t xml:space="preserve">/ </w:t>
      </w:r>
      <w:proofErr w:type="gramStart"/>
      <w:r w:rsidR="00777A06">
        <w:rPr>
          <w:rFonts w:ascii="Times New Roman" w:eastAsia="Times New Roman" w:hAnsi="Times New Roman" w:cs="Times New Roman"/>
          <w:iCs/>
          <w:sz w:val="24"/>
          <w:szCs w:val="24"/>
        </w:rPr>
        <w:t>Taj                                                                   Letovice</w:t>
      </w:r>
      <w:proofErr w:type="gramEnd"/>
      <w:r w:rsidR="00777A0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31. března 2015</w:t>
      </w:r>
    </w:p>
    <w:p w:rsidR="00C739DB" w:rsidRPr="00556232" w:rsidRDefault="00C739DB" w:rsidP="00556232">
      <w:pPr>
        <w:tabs>
          <w:tab w:val="left" w:pos="3060"/>
          <w:tab w:val="left" w:pos="720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9DB" w:rsidRPr="00927EFD" w:rsidRDefault="00C739DB" w:rsidP="00C739DB">
      <w:pPr>
        <w:pStyle w:val="Zkladntext1"/>
        <w:jc w:val="center"/>
        <w:rPr>
          <w:rFonts w:ascii="Times New Roman" w:hAnsi="Times New Roman"/>
          <w:b/>
          <w:caps/>
          <w:szCs w:val="24"/>
        </w:rPr>
      </w:pPr>
      <w:r w:rsidRPr="00927EFD">
        <w:rPr>
          <w:rFonts w:ascii="Times New Roman" w:hAnsi="Times New Roman"/>
          <w:b/>
          <w:szCs w:val="24"/>
        </w:rPr>
        <w:t xml:space="preserve">    </w:t>
      </w:r>
      <w:r w:rsidRPr="00927EFD">
        <w:rPr>
          <w:rFonts w:ascii="Times New Roman" w:hAnsi="Times New Roman"/>
          <w:b/>
          <w:caps/>
          <w:szCs w:val="24"/>
        </w:rPr>
        <w:t>r o z h o d n u t í</w:t>
      </w:r>
    </w:p>
    <w:p w:rsidR="00C739DB" w:rsidRPr="00927EFD" w:rsidRDefault="00C739DB" w:rsidP="00C739DB">
      <w:pPr>
        <w:pStyle w:val="Zkladntext1"/>
        <w:jc w:val="center"/>
        <w:rPr>
          <w:rFonts w:ascii="Times New Roman" w:hAnsi="Times New Roman"/>
          <w:b/>
          <w:caps/>
          <w:szCs w:val="24"/>
        </w:rPr>
      </w:pPr>
    </w:p>
    <w:p w:rsidR="000A1A8A" w:rsidRDefault="00927EFD" w:rsidP="000A1A8A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Městský 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úřad </w:t>
      </w:r>
      <w:r w:rsidR="000A1A8A">
        <w:rPr>
          <w:rFonts w:ascii="Times New Roman" w:eastAsia="Times New Roman" w:hAnsi="Times New Roman" w:cs="Times New Roman"/>
          <w:sz w:val="24"/>
          <w:szCs w:val="24"/>
        </w:rPr>
        <w:t xml:space="preserve">Letovice 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posoudil žádost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společnosti </w:t>
      </w:r>
      <w:r w:rsidR="000A1A8A">
        <w:rPr>
          <w:rFonts w:ascii="Times New Roman" w:eastAsia="Times New Roman" w:hAnsi="Times New Roman" w:cs="Times New Roman"/>
          <w:sz w:val="24"/>
          <w:szCs w:val="24"/>
        </w:rPr>
        <w:t>Business Media CU, s.r.o., I: 28473531, Nádražní 32, Praha 5, 150 00</w:t>
      </w:r>
      <w:r w:rsidR="00C739DB" w:rsidRPr="00927E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>o poskytnutí informac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ze dne </w:t>
      </w:r>
      <w:r w:rsidR="009C2061">
        <w:rPr>
          <w:rFonts w:ascii="Times New Roman" w:eastAsia="Times New Roman" w:hAnsi="Times New Roman" w:cs="Times New Roman"/>
          <w:sz w:val="24"/>
          <w:szCs w:val="24"/>
        </w:rPr>
        <w:t>24.3.2015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, vedenou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Č.j.</w:t>
      </w:r>
      <w:proofErr w:type="gramEnd"/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MLE/</w:t>
      </w:r>
      <w:r w:rsidR="009C2061">
        <w:rPr>
          <w:rFonts w:ascii="Times New Roman" w:eastAsia="Times New Roman" w:hAnsi="Times New Roman" w:cs="Times New Roman"/>
          <w:sz w:val="24"/>
          <w:szCs w:val="24"/>
        </w:rPr>
        <w:t>02808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 w:rsidR="009C206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A2589">
        <w:rPr>
          <w:rFonts w:ascii="Times New Roman" w:eastAsia="Times New Roman" w:hAnsi="Times New Roman" w:cs="Times New Roman"/>
          <w:sz w:val="24"/>
          <w:szCs w:val="24"/>
        </w:rPr>
        <w:t>Taj,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 požadující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>zaslání investičních plánů Vašeho města</w:t>
      </w:r>
      <w:r w:rsidR="000A1A8A">
        <w:rPr>
          <w:rFonts w:ascii="Times New Roman" w:eastAsia="Times New Roman" w:hAnsi="Times New Roman" w:cs="Times New Roman"/>
          <w:i/>
          <w:sz w:val="24"/>
          <w:szCs w:val="24"/>
        </w:rPr>
        <w:t>/obce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 xml:space="preserve"> pro rok 201</w:t>
      </w:r>
      <w:r w:rsidR="009C2061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>, resp. seznamu stav</w:t>
      </w:r>
      <w:r w:rsidR="00D65BF2">
        <w:rPr>
          <w:rFonts w:ascii="Times New Roman" w:eastAsia="Times New Roman" w:hAnsi="Times New Roman" w:cs="Times New Roman"/>
          <w:i/>
          <w:sz w:val="24"/>
          <w:szCs w:val="24"/>
        </w:rPr>
        <w:t>eb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 xml:space="preserve">ních projektů, které jsou plánovány </w:t>
      </w:r>
      <w:r w:rsidR="000A1A8A">
        <w:rPr>
          <w:rFonts w:ascii="Times New Roman" w:eastAsia="Times New Roman" w:hAnsi="Times New Roman" w:cs="Times New Roman"/>
          <w:i/>
          <w:sz w:val="24"/>
          <w:szCs w:val="24"/>
        </w:rPr>
        <w:t xml:space="preserve">městem/obcí 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>na rok 201</w:t>
      </w:r>
      <w:r w:rsidR="009C2061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 xml:space="preserve"> a bu</w:t>
      </w:r>
      <w:r w:rsidR="000A1A8A">
        <w:rPr>
          <w:rFonts w:ascii="Times New Roman" w:eastAsia="Times New Roman" w:hAnsi="Times New Roman" w:cs="Times New Roman"/>
          <w:i/>
          <w:sz w:val="24"/>
          <w:szCs w:val="24"/>
        </w:rPr>
        <w:t>dou financovány z rozpočtu obce</w:t>
      </w:r>
      <w:r w:rsidRPr="00604807">
        <w:rPr>
          <w:rFonts w:ascii="Times New Roman" w:eastAsia="Times New Roman" w:hAnsi="Times New Roman" w:cs="Times New Roman"/>
          <w:i/>
          <w:sz w:val="24"/>
          <w:szCs w:val="24"/>
        </w:rPr>
        <w:t xml:space="preserve"> nebo z</w:t>
      </w:r>
      <w:r w:rsidR="000A1A8A">
        <w:rPr>
          <w:rFonts w:ascii="Times New Roman" w:eastAsia="Times New Roman" w:hAnsi="Times New Roman" w:cs="Times New Roman"/>
          <w:i/>
          <w:sz w:val="24"/>
          <w:szCs w:val="24"/>
        </w:rPr>
        <w:t> jiných veřejných rozpočtů</w:t>
      </w:r>
    </w:p>
    <w:p w:rsidR="000A1A8A" w:rsidRPr="000A1A8A" w:rsidRDefault="000A1A8A" w:rsidP="000A1A8A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A8A">
        <w:rPr>
          <w:rFonts w:ascii="Times New Roman" w:eastAsia="Times New Roman" w:hAnsi="Times New Roman" w:cs="Times New Roman"/>
          <w:i/>
          <w:sz w:val="24"/>
          <w:szCs w:val="24"/>
        </w:rPr>
        <w:t>Plánovaný termín započetí projektu</w:t>
      </w:r>
    </w:p>
    <w:p w:rsidR="000A1A8A" w:rsidRDefault="000A1A8A" w:rsidP="000A1A8A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8A">
        <w:rPr>
          <w:rFonts w:ascii="Times New Roman" w:eastAsia="Times New Roman" w:hAnsi="Times New Roman" w:cs="Times New Roman"/>
          <w:i/>
          <w:sz w:val="24"/>
          <w:szCs w:val="24"/>
        </w:rPr>
        <w:t>Předpokládaný termín výběrového řízení na dodavatele</w:t>
      </w:r>
      <w:r w:rsidR="00C739DB" w:rsidRPr="000A1A8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</w:p>
    <w:p w:rsidR="00C739DB" w:rsidRPr="000A1A8A" w:rsidRDefault="00C739DB" w:rsidP="000A1A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8A">
        <w:rPr>
          <w:rFonts w:ascii="Times New Roman" w:eastAsia="Times New Roman" w:hAnsi="Times New Roman" w:cs="Times New Roman"/>
          <w:sz w:val="24"/>
          <w:szCs w:val="24"/>
        </w:rPr>
        <w:t xml:space="preserve">a podle ustanovení § </w:t>
      </w:r>
      <w:r w:rsidR="00604807" w:rsidRPr="000A1A8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A1A8A">
        <w:rPr>
          <w:rFonts w:ascii="Times New Roman" w:eastAsia="Times New Roman" w:hAnsi="Times New Roman" w:cs="Times New Roman"/>
          <w:sz w:val="24"/>
          <w:szCs w:val="24"/>
        </w:rPr>
        <w:t xml:space="preserve"> a ustanovení § 15 zákona č. 106/1999 Sb., o s</w:t>
      </w:r>
      <w:r w:rsidR="00E43EE5">
        <w:rPr>
          <w:rFonts w:ascii="Times New Roman" w:eastAsia="Times New Roman" w:hAnsi="Times New Roman" w:cs="Times New Roman"/>
          <w:sz w:val="24"/>
          <w:szCs w:val="24"/>
        </w:rPr>
        <w:t xml:space="preserve">vobodném přístupu k informacím, </w:t>
      </w:r>
      <w:r w:rsidRPr="000A1A8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4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A8A">
        <w:rPr>
          <w:rFonts w:ascii="Times New Roman" w:eastAsia="Times New Roman" w:hAnsi="Times New Roman" w:cs="Times New Roman"/>
          <w:sz w:val="24"/>
          <w:szCs w:val="24"/>
        </w:rPr>
        <w:t xml:space="preserve">znění pozdějších předpisů, a ustanovení § </w:t>
      </w:r>
      <w:smartTag w:uri="urn:schemas-microsoft-com:office:smarttags" w:element="metricconverter">
        <w:smartTagPr>
          <w:attr w:name="ProductID" w:val="67 a"/>
        </w:smartTagPr>
        <w:r w:rsidRPr="000A1A8A">
          <w:rPr>
            <w:rFonts w:ascii="Times New Roman" w:eastAsia="Times New Roman" w:hAnsi="Times New Roman" w:cs="Times New Roman"/>
            <w:sz w:val="24"/>
            <w:szCs w:val="24"/>
          </w:rPr>
          <w:t>67 a</w:t>
        </w:r>
      </w:smartTag>
      <w:r w:rsidRPr="000A1A8A">
        <w:rPr>
          <w:rFonts w:ascii="Times New Roman" w:eastAsia="Times New Roman" w:hAnsi="Times New Roman" w:cs="Times New Roman"/>
          <w:sz w:val="24"/>
          <w:szCs w:val="24"/>
        </w:rPr>
        <w:t xml:space="preserve"> násl. zákona č. 500/2004 Sb., správní řád, ve znění pozdějších předpisů,</w:t>
      </w:r>
    </w:p>
    <w:p w:rsidR="00675F84" w:rsidRDefault="00C739DB" w:rsidP="00675F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b/>
          <w:sz w:val="24"/>
          <w:szCs w:val="24"/>
        </w:rPr>
        <w:t>rozhodl takto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39DB" w:rsidRPr="00927EFD" w:rsidRDefault="00E43EE5" w:rsidP="00675F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výše uvedená </w:t>
      </w:r>
      <w:r w:rsidRPr="00E43E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část </w:t>
      </w:r>
      <w:r w:rsidR="00675F84" w:rsidRPr="00E43E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ž</w:t>
      </w:r>
      <w:r w:rsidR="00C739DB" w:rsidRPr="00E43E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ádost</w:t>
      </w:r>
      <w:r w:rsidRPr="00E43E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C739DB" w:rsidRPr="00675F84">
        <w:rPr>
          <w:rFonts w:ascii="Times New Roman" w:eastAsia="Times New Roman" w:hAnsi="Times New Roman" w:cs="Times New Roman"/>
          <w:b/>
          <w:sz w:val="24"/>
          <w:szCs w:val="24"/>
        </w:rPr>
        <w:t xml:space="preserve"> o informace </w:t>
      </w:r>
      <w:r w:rsidR="00A31E61" w:rsidRPr="00675F84">
        <w:rPr>
          <w:rFonts w:ascii="Times New Roman" w:eastAsia="Times New Roman" w:hAnsi="Times New Roman" w:cs="Times New Roman"/>
          <w:b/>
          <w:sz w:val="24"/>
          <w:szCs w:val="24"/>
        </w:rPr>
        <w:t xml:space="preserve">společnosti </w:t>
      </w:r>
      <w:r>
        <w:rPr>
          <w:rFonts w:ascii="Times New Roman" w:eastAsia="Times New Roman" w:hAnsi="Times New Roman" w:cs="Times New Roman"/>
          <w:sz w:val="24"/>
          <w:szCs w:val="24"/>
        </w:rPr>
        <w:t>Business Media CU, s.r.o., I: 28473531, Nádražní 32, Praha 5, 150 00</w:t>
      </w:r>
      <w:r w:rsidRPr="00927E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>o poskytnutí informac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ze dne </w:t>
      </w:r>
      <w:r>
        <w:rPr>
          <w:rFonts w:ascii="Times New Roman" w:eastAsia="Times New Roman" w:hAnsi="Times New Roman" w:cs="Times New Roman"/>
          <w:sz w:val="24"/>
          <w:szCs w:val="24"/>
        </w:rPr>
        <w:t>20. 2. 2013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, vedenou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Č.j.</w:t>
      </w:r>
      <w:proofErr w:type="gramEnd"/>
      <w:r w:rsidRPr="00927EF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MLE/</w:t>
      </w:r>
      <w:r w:rsidR="009C2061">
        <w:rPr>
          <w:rFonts w:ascii="Times New Roman" w:eastAsia="Times New Roman" w:hAnsi="Times New Roman" w:cs="Times New Roman"/>
          <w:sz w:val="24"/>
          <w:szCs w:val="24"/>
        </w:rPr>
        <w:t>02808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 w:rsidR="009C206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/Taj,</w:t>
      </w:r>
      <w:r w:rsidR="00F92B0E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="00A31E61" w:rsidRPr="0092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9DB" w:rsidRPr="00927EFD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proofErr w:type="gramEnd"/>
      <w:r w:rsidR="00C739DB" w:rsidRPr="00927EFD">
        <w:rPr>
          <w:rFonts w:ascii="Times New Roman" w:eastAsia="Times New Roman" w:hAnsi="Times New Roman" w:cs="Times New Roman"/>
          <w:b/>
          <w:sz w:val="24"/>
          <w:szCs w:val="24"/>
        </w:rPr>
        <w:t xml:space="preserve"> odmítá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9DB" w:rsidRPr="00927EFD" w:rsidRDefault="00C739DB" w:rsidP="00B1345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9DB" w:rsidRPr="00B1345E" w:rsidRDefault="00C739DB" w:rsidP="00B134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b/>
          <w:sz w:val="24"/>
          <w:szCs w:val="24"/>
        </w:rPr>
        <w:t>Odůvodnění</w:t>
      </w:r>
    </w:p>
    <w:p w:rsidR="00616064" w:rsidRDefault="00C739DB" w:rsidP="00616064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9C2061">
        <w:rPr>
          <w:rFonts w:ascii="Times New Roman" w:eastAsia="Times New Roman" w:hAnsi="Times New Roman" w:cs="Times New Roman"/>
          <w:sz w:val="24"/>
          <w:szCs w:val="24"/>
        </w:rPr>
        <w:t>24. 3. 2015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 xml:space="preserve"> Městský 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úřad 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>Letovice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(dále jen „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>MěÚ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“)/ obdržel žádost 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 xml:space="preserve">společnosti </w:t>
      </w:r>
      <w:r w:rsidR="00616064">
        <w:rPr>
          <w:rFonts w:ascii="Times New Roman" w:eastAsia="Times New Roman" w:hAnsi="Times New Roman" w:cs="Times New Roman"/>
          <w:sz w:val="24"/>
          <w:szCs w:val="24"/>
        </w:rPr>
        <w:t>Business Media CU, s.r.o., I: 28473531, Nádražní 32, Praha 5, 150 00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7E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>o poskytnutí informace dle zákona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 xml:space="preserve"> č.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106/1999Sb., o svobodném přístupu k informacím, ve znění pozdějších předpisů (dále jen „zákon č. 106/1999 Sb.“)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požadující </w:t>
      </w:r>
      <w:r w:rsidR="0061606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16064" w:rsidRPr="00604807">
        <w:rPr>
          <w:rFonts w:ascii="Times New Roman" w:eastAsia="Times New Roman" w:hAnsi="Times New Roman" w:cs="Times New Roman"/>
          <w:i/>
          <w:sz w:val="24"/>
          <w:szCs w:val="24"/>
        </w:rPr>
        <w:t>zaslání investičních plánů Vašeho města</w:t>
      </w:r>
      <w:r w:rsidR="00616064">
        <w:rPr>
          <w:rFonts w:ascii="Times New Roman" w:eastAsia="Times New Roman" w:hAnsi="Times New Roman" w:cs="Times New Roman"/>
          <w:i/>
          <w:sz w:val="24"/>
          <w:szCs w:val="24"/>
        </w:rPr>
        <w:t>/obce</w:t>
      </w:r>
      <w:r w:rsidR="00616064" w:rsidRPr="00604807">
        <w:rPr>
          <w:rFonts w:ascii="Times New Roman" w:eastAsia="Times New Roman" w:hAnsi="Times New Roman" w:cs="Times New Roman"/>
          <w:i/>
          <w:sz w:val="24"/>
          <w:szCs w:val="24"/>
        </w:rPr>
        <w:t xml:space="preserve"> pro rok 201</w:t>
      </w:r>
      <w:r w:rsidR="009C2061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616064" w:rsidRPr="00604807">
        <w:rPr>
          <w:rFonts w:ascii="Times New Roman" w:eastAsia="Times New Roman" w:hAnsi="Times New Roman" w:cs="Times New Roman"/>
          <w:i/>
          <w:sz w:val="24"/>
          <w:szCs w:val="24"/>
        </w:rPr>
        <w:t>, resp. seznamu stav</w:t>
      </w:r>
      <w:r w:rsidR="00616064">
        <w:rPr>
          <w:rFonts w:ascii="Times New Roman" w:eastAsia="Times New Roman" w:hAnsi="Times New Roman" w:cs="Times New Roman"/>
          <w:i/>
          <w:sz w:val="24"/>
          <w:szCs w:val="24"/>
        </w:rPr>
        <w:t>eb</w:t>
      </w:r>
      <w:r w:rsidR="00616064" w:rsidRPr="00604807">
        <w:rPr>
          <w:rFonts w:ascii="Times New Roman" w:eastAsia="Times New Roman" w:hAnsi="Times New Roman" w:cs="Times New Roman"/>
          <w:i/>
          <w:sz w:val="24"/>
          <w:szCs w:val="24"/>
        </w:rPr>
        <w:t xml:space="preserve">ních projektů, které jsou plánovány </w:t>
      </w:r>
      <w:r w:rsidR="00616064">
        <w:rPr>
          <w:rFonts w:ascii="Times New Roman" w:eastAsia="Times New Roman" w:hAnsi="Times New Roman" w:cs="Times New Roman"/>
          <w:i/>
          <w:sz w:val="24"/>
          <w:szCs w:val="24"/>
        </w:rPr>
        <w:t xml:space="preserve">městem/obcí </w:t>
      </w:r>
      <w:r w:rsidR="00616064" w:rsidRPr="00604807">
        <w:rPr>
          <w:rFonts w:ascii="Times New Roman" w:eastAsia="Times New Roman" w:hAnsi="Times New Roman" w:cs="Times New Roman"/>
          <w:i/>
          <w:sz w:val="24"/>
          <w:szCs w:val="24"/>
        </w:rPr>
        <w:t>na rok 201</w:t>
      </w:r>
      <w:r w:rsidR="009C2061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616064" w:rsidRPr="00604807">
        <w:rPr>
          <w:rFonts w:ascii="Times New Roman" w:eastAsia="Times New Roman" w:hAnsi="Times New Roman" w:cs="Times New Roman"/>
          <w:i/>
          <w:sz w:val="24"/>
          <w:szCs w:val="24"/>
        </w:rPr>
        <w:t xml:space="preserve"> a bu</w:t>
      </w:r>
      <w:r w:rsidR="00616064">
        <w:rPr>
          <w:rFonts w:ascii="Times New Roman" w:eastAsia="Times New Roman" w:hAnsi="Times New Roman" w:cs="Times New Roman"/>
          <w:i/>
          <w:sz w:val="24"/>
          <w:szCs w:val="24"/>
        </w:rPr>
        <w:t>dou financovány z rozpočtu obce</w:t>
      </w:r>
      <w:r w:rsidR="00616064" w:rsidRPr="00604807">
        <w:rPr>
          <w:rFonts w:ascii="Times New Roman" w:eastAsia="Times New Roman" w:hAnsi="Times New Roman" w:cs="Times New Roman"/>
          <w:i/>
          <w:sz w:val="24"/>
          <w:szCs w:val="24"/>
        </w:rPr>
        <w:t xml:space="preserve"> nebo z</w:t>
      </w:r>
      <w:r w:rsidR="00616064">
        <w:rPr>
          <w:rFonts w:ascii="Times New Roman" w:eastAsia="Times New Roman" w:hAnsi="Times New Roman" w:cs="Times New Roman"/>
          <w:i/>
          <w:sz w:val="24"/>
          <w:szCs w:val="24"/>
        </w:rPr>
        <w:t> jiných veřejných rozpočtů</w:t>
      </w:r>
    </w:p>
    <w:p w:rsidR="00616064" w:rsidRPr="000A1A8A" w:rsidRDefault="00616064" w:rsidP="00616064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A8A">
        <w:rPr>
          <w:rFonts w:ascii="Times New Roman" w:eastAsia="Times New Roman" w:hAnsi="Times New Roman" w:cs="Times New Roman"/>
          <w:i/>
          <w:sz w:val="24"/>
          <w:szCs w:val="24"/>
        </w:rPr>
        <w:t>Plánovaný termín započetí projektu</w:t>
      </w:r>
    </w:p>
    <w:p w:rsidR="00616064" w:rsidRDefault="00616064" w:rsidP="00616064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8A">
        <w:rPr>
          <w:rFonts w:ascii="Times New Roman" w:eastAsia="Times New Roman" w:hAnsi="Times New Roman" w:cs="Times New Roman"/>
          <w:i/>
          <w:sz w:val="24"/>
          <w:szCs w:val="24"/>
        </w:rPr>
        <w:t>Předpokládaný termín výběrového řízení na dodavatele</w:t>
      </w:r>
      <w:r w:rsidRPr="000A1A8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</w:p>
    <w:p w:rsidR="00B97A5C" w:rsidRDefault="00616064" w:rsidP="0061606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B97A5C">
        <w:rPr>
          <w:rFonts w:ascii="Times New Roman" w:eastAsia="Times New Roman" w:hAnsi="Times New Roman" w:cs="Times New Roman"/>
          <w:sz w:val="24"/>
          <w:szCs w:val="24"/>
        </w:rPr>
        <w:t>„....</w:t>
      </w:r>
      <w:r>
        <w:rPr>
          <w:rFonts w:ascii="Times New Roman" w:eastAsia="Times New Roman" w:hAnsi="Times New Roman" w:cs="Times New Roman"/>
          <w:sz w:val="24"/>
          <w:szCs w:val="24"/>
        </w:rPr>
        <w:t>V případě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požadované informace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A5C">
        <w:rPr>
          <w:rFonts w:ascii="Times New Roman" w:eastAsia="Times New Roman" w:hAnsi="Times New Roman" w:cs="Times New Roman"/>
          <w:sz w:val="24"/>
          <w:szCs w:val="24"/>
        </w:rPr>
        <w:t xml:space="preserve">se však jedná o novou informaci, kterou povinný subjekt dosud nemá k dispozici. </w:t>
      </w:r>
    </w:p>
    <w:p w:rsidR="00C739DB" w:rsidRPr="00927EFD" w:rsidRDefault="00C739DB" w:rsidP="00C739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DB" w:rsidRPr="00927EFD" w:rsidRDefault="00C739DB" w:rsidP="00C739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>Podle ustanovení § 15 odst. 1 zákona č. 106/1999 Sb.</w:t>
      </w:r>
      <w:r w:rsidR="00F730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pokud povinný subjekt žádosti,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br/>
        <w:t>byť i jen zčásti, nevyhoví, vydá ve lhůtě pro vyřízení žádosti rozhodnutí o odmítnutí žádosti, popřípadě o odmítnutí části žádosti, s výjimkou případů, kdy se žádost odloží.</w:t>
      </w:r>
    </w:p>
    <w:p w:rsidR="00C739DB" w:rsidRPr="00927EFD" w:rsidRDefault="00C739DB" w:rsidP="00C739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DB" w:rsidRPr="00927EFD" w:rsidRDefault="00C739DB" w:rsidP="00C739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S ohledem na </w:t>
      </w:r>
      <w:r w:rsidR="00B97A5C">
        <w:rPr>
          <w:rFonts w:ascii="Times New Roman" w:eastAsia="Times New Roman" w:hAnsi="Times New Roman" w:cs="Times New Roman"/>
          <w:sz w:val="24"/>
          <w:szCs w:val="24"/>
        </w:rPr>
        <w:t>výše uvedenou skutečnost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A5C">
        <w:rPr>
          <w:rFonts w:ascii="Times New Roman" w:eastAsia="Times New Roman" w:hAnsi="Times New Roman" w:cs="Times New Roman"/>
          <w:sz w:val="24"/>
          <w:szCs w:val="24"/>
        </w:rPr>
        <w:t>Městský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úřad rozhodl o odmítnutí </w:t>
      </w:r>
      <w:r w:rsidR="00616064" w:rsidRPr="00927EFD">
        <w:rPr>
          <w:rFonts w:ascii="Times New Roman" w:eastAsia="Times New Roman" w:hAnsi="Times New Roman" w:cs="Times New Roman"/>
          <w:sz w:val="24"/>
          <w:szCs w:val="24"/>
        </w:rPr>
        <w:t>č</w:t>
      </w:r>
      <w:r w:rsidR="00616064">
        <w:rPr>
          <w:rFonts w:ascii="Times New Roman" w:eastAsia="Times New Roman" w:hAnsi="Times New Roman" w:cs="Times New Roman"/>
          <w:sz w:val="24"/>
          <w:szCs w:val="24"/>
        </w:rPr>
        <w:t xml:space="preserve">ásti 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>Žádosti, jak shora uvedeno.</w:t>
      </w:r>
    </w:p>
    <w:p w:rsidR="00C739DB" w:rsidRPr="00927EFD" w:rsidRDefault="00C739DB" w:rsidP="00F257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9DB" w:rsidRPr="00927EFD" w:rsidRDefault="00C739DB" w:rsidP="00F257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b/>
          <w:sz w:val="24"/>
          <w:szCs w:val="24"/>
        </w:rPr>
        <w:t xml:space="preserve">Poučení </w:t>
      </w:r>
    </w:p>
    <w:p w:rsidR="00C739DB" w:rsidRPr="00927EFD" w:rsidRDefault="00C739DB" w:rsidP="00C739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Proti tomuto rozhodnutí lze podle ustanovení § 16 odst. 1 zákona č. 106/1999 Sb., 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br/>
        <w:t xml:space="preserve">o svobodném přístupu k informacím, ve znění pozdějších předpisů, podat </w:t>
      </w:r>
      <w:r w:rsidRPr="00927EFD">
        <w:rPr>
          <w:rFonts w:ascii="Times New Roman" w:eastAsia="Times New Roman" w:hAnsi="Times New Roman" w:cs="Times New Roman"/>
          <w:b/>
          <w:sz w:val="24"/>
          <w:szCs w:val="24"/>
        </w:rPr>
        <w:t>do 15 dnů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od jeho doručení odvolání k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e Krajskému úřadu Jihomoravského kraje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prostřednictvím 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Městského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úřadu 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Letovice,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Masarykovo nám. 19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>, 6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Letovice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>. Lhůta pro podání odvolání běží ode dne následujícího po dni doručení tohoto rozhodnutí.</w:t>
      </w: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DB" w:rsidRDefault="00901B4A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B4A" w:rsidRDefault="00901B4A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B4A" w:rsidRDefault="00901B4A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901B4A" w:rsidRPr="00927EFD" w:rsidRDefault="003B018C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Mgr. Naděžda Lorenčíková</w:t>
      </w:r>
    </w:p>
    <w:p w:rsidR="00C739DB" w:rsidRPr="00927EFD" w:rsidRDefault="003B018C" w:rsidP="00C739D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tajemnice</w:t>
      </w: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739DB" w:rsidRDefault="00C739DB" w:rsidP="00C739D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73DF" w:rsidRDefault="00FF73DF" w:rsidP="00C739D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73DF" w:rsidRDefault="00FF73DF" w:rsidP="00C739D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73DF" w:rsidRPr="00927EFD" w:rsidRDefault="00FF73DF" w:rsidP="00C739D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F73DF" w:rsidRDefault="00FF73DF" w:rsidP="00FF73DF"/>
    <w:p w:rsidR="00FF73DF" w:rsidRDefault="00FF73DF" w:rsidP="00FF73DF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73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FF73DF" w:rsidRDefault="00FF73DF" w:rsidP="00FF73DF">
      <w:pPr>
        <w:pStyle w:val="Zkladntext1"/>
        <w:rPr>
          <w:rFonts w:ascii="Times New Roman" w:hAnsi="Times New Roman"/>
          <w:color w:val="000000"/>
          <w:szCs w:val="24"/>
        </w:rPr>
      </w:pPr>
    </w:p>
    <w:p w:rsidR="00FF73DF" w:rsidRDefault="00FF73DF" w:rsidP="00FF73DF">
      <w:pPr>
        <w:pStyle w:val="Zkladntext1"/>
        <w:rPr>
          <w:rFonts w:ascii="Times New Roman" w:hAnsi="Times New Roman"/>
          <w:color w:val="000000"/>
          <w:szCs w:val="24"/>
        </w:rPr>
      </w:pPr>
    </w:p>
    <w:p w:rsidR="00FF73DF" w:rsidRDefault="00FF73DF" w:rsidP="00FF73D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pane,</w:t>
      </w:r>
    </w:p>
    <w:p w:rsidR="00FF73DF" w:rsidRDefault="00FF73DF" w:rsidP="00FF7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24.3.2015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Městský úřad Letovice obdržel Vaši žádost o poskytnutí informace dle zákona č.106/ 1999 Sb., o svobodném přístupu k informacím, ve znění pozdějších předpisů (dále jen „ zákon č. 106/1999 Sb.“), ve kterém požadujete informace – </w:t>
      </w:r>
    </w:p>
    <w:p w:rsidR="00FF73DF" w:rsidRDefault="00FF73DF" w:rsidP="00FF73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projektu</w:t>
      </w:r>
    </w:p>
    <w:p w:rsidR="00FF73DF" w:rsidRDefault="00FF73DF" w:rsidP="00FF73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Stručný popis projektu</w:t>
      </w:r>
    </w:p>
    <w:p w:rsidR="00FF73DF" w:rsidRDefault="00FF73DF" w:rsidP="00FF73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v mil. Kč</w:t>
      </w:r>
    </w:p>
    <w:p w:rsidR="00FF73DF" w:rsidRDefault="00FF73DF" w:rsidP="00FF73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Plánovaný termín započetí projektu</w:t>
      </w:r>
    </w:p>
    <w:p w:rsidR="00FF73DF" w:rsidRDefault="00FF73DF" w:rsidP="00FF73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termín výběrového řízení na dodavatele</w:t>
      </w:r>
    </w:p>
    <w:p w:rsidR="00FF73DF" w:rsidRDefault="00FF73DF" w:rsidP="00FF73D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DF" w:rsidRDefault="00FF73DF" w:rsidP="00FF7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Informace, které jsou zatím dostupné a známé, to je </w:t>
      </w:r>
    </w:p>
    <w:p w:rsidR="00FF73DF" w:rsidRDefault="00FF73DF" w:rsidP="00FF73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Název projektu</w:t>
      </w:r>
    </w:p>
    <w:p w:rsidR="00FF73DF" w:rsidRDefault="00FF73DF" w:rsidP="00FF73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Stručný popis projektu</w:t>
      </w:r>
    </w:p>
    <w:p w:rsidR="00FF73DF" w:rsidRDefault="00FF73DF" w:rsidP="00FF73D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Rozpočet v mil. Kč</w:t>
      </w:r>
    </w:p>
    <w:p w:rsidR="00FF73DF" w:rsidRDefault="00FF73DF" w:rsidP="00FF7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3DF" w:rsidRDefault="00FF73DF" w:rsidP="00FF73D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</w:t>
      </w:r>
      <w:proofErr w:type="gramStart"/>
      <w:r>
        <w:rPr>
          <w:rFonts w:ascii="Times New Roman" w:hAnsi="Times New Roman" w:cs="Times New Roman"/>
          <w:sz w:val="24"/>
          <w:szCs w:val="24"/>
        </w:rPr>
        <w:t>umístěny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internetových stránkách Města Letovice – </w:t>
      </w:r>
      <w:hyperlink r:id="rId5" w:history="1">
        <w:r>
          <w:rPr>
            <w:rStyle w:val="Hypertextovodkaz"/>
            <w:sz w:val="24"/>
          </w:rPr>
          <w:t>www.letovice.net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úřední deska – rozpočet města na rok 2015 – výdaje</w:t>
      </w:r>
    </w:p>
    <w:p w:rsidR="00FF73DF" w:rsidRDefault="00FF73DF" w:rsidP="00FF7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DF" w:rsidRDefault="00FF73DF" w:rsidP="00FF7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DF" w:rsidRDefault="00FF73DF" w:rsidP="00FF7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DF" w:rsidRDefault="00FF73DF" w:rsidP="00FF7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DF" w:rsidRDefault="00FF73DF" w:rsidP="00FF7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DF" w:rsidRDefault="00FF73DF" w:rsidP="00FF7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DF" w:rsidRDefault="00FF73DF" w:rsidP="00FF7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p w:rsidR="00FF73DF" w:rsidRDefault="00FF73DF" w:rsidP="00FF73DF"/>
    <w:p w:rsidR="00341EE2" w:rsidRDefault="00341EE2" w:rsidP="00FF73DF"/>
    <w:sectPr w:rsidR="00341EE2" w:rsidSect="0038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99E"/>
    <w:multiLevelType w:val="hybridMultilevel"/>
    <w:tmpl w:val="434C2C82"/>
    <w:lvl w:ilvl="0" w:tplc="1E88A7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3567"/>
    <w:multiLevelType w:val="multilevel"/>
    <w:tmpl w:val="3C82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B65ABC"/>
    <w:multiLevelType w:val="hybridMultilevel"/>
    <w:tmpl w:val="6D8AAB30"/>
    <w:lvl w:ilvl="0" w:tplc="36141E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39DB"/>
    <w:rsid w:val="000A1A8A"/>
    <w:rsid w:val="0014747A"/>
    <w:rsid w:val="002E1126"/>
    <w:rsid w:val="00341EE2"/>
    <w:rsid w:val="00386CB9"/>
    <w:rsid w:val="003B018C"/>
    <w:rsid w:val="00556232"/>
    <w:rsid w:val="00604807"/>
    <w:rsid w:val="00605449"/>
    <w:rsid w:val="00616064"/>
    <w:rsid w:val="00675F84"/>
    <w:rsid w:val="00691642"/>
    <w:rsid w:val="007679E6"/>
    <w:rsid w:val="00777A06"/>
    <w:rsid w:val="007A3C44"/>
    <w:rsid w:val="00865D7B"/>
    <w:rsid w:val="008A2589"/>
    <w:rsid w:val="00901B4A"/>
    <w:rsid w:val="00927EFD"/>
    <w:rsid w:val="009C2061"/>
    <w:rsid w:val="00A31E61"/>
    <w:rsid w:val="00B1345E"/>
    <w:rsid w:val="00B2510C"/>
    <w:rsid w:val="00B4710F"/>
    <w:rsid w:val="00B657B2"/>
    <w:rsid w:val="00B97A5C"/>
    <w:rsid w:val="00C07D0C"/>
    <w:rsid w:val="00C10FC8"/>
    <w:rsid w:val="00C739DB"/>
    <w:rsid w:val="00D3023B"/>
    <w:rsid w:val="00D65BF2"/>
    <w:rsid w:val="00D7298B"/>
    <w:rsid w:val="00E43EE5"/>
    <w:rsid w:val="00F2577E"/>
    <w:rsid w:val="00F73029"/>
    <w:rsid w:val="00F92B0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51A379-7EA7-4191-8A4D-A8C4E46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CB9"/>
  </w:style>
  <w:style w:type="paragraph" w:styleId="Nadpis1">
    <w:name w:val="heading 1"/>
    <w:basedOn w:val="Normln"/>
    <w:next w:val="Normln"/>
    <w:link w:val="Nadpis1Char"/>
    <w:autoRedefine/>
    <w:qFormat/>
    <w:rsid w:val="00C739DB"/>
    <w:pPr>
      <w:keepNext/>
      <w:numPr>
        <w:numId w:val="1"/>
      </w:numPr>
      <w:spacing w:before="12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C739DB"/>
    <w:pPr>
      <w:keepNext/>
      <w:numPr>
        <w:ilvl w:val="1"/>
        <w:numId w:val="1"/>
      </w:numPr>
      <w:spacing w:before="120" w:after="18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C739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 w:line="240" w:lineRule="atLeast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C739D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739D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C739D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739D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739D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39DB"/>
    <w:rPr>
      <w:rFonts w:ascii="Times New Roman" w:eastAsia="Times New Roman" w:hAnsi="Times New Roman" w:cs="Times New Roman"/>
      <w:b/>
      <w:bCs/>
      <w:caps/>
      <w:kern w:val="32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C739D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739D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C739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739D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C739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739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739DB"/>
    <w:rPr>
      <w:rFonts w:ascii="Arial" w:eastAsia="Times New Roman" w:hAnsi="Arial" w:cs="Arial"/>
    </w:rPr>
  </w:style>
  <w:style w:type="paragraph" w:customStyle="1" w:styleId="Zkladntext1">
    <w:name w:val="Základní text1"/>
    <w:basedOn w:val="Normln"/>
    <w:rsid w:val="00C739DB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B97A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tov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Mgr. Naděžda Lorenčíková - MěÚ Letovice</cp:lastModifiedBy>
  <cp:revision>30</cp:revision>
  <dcterms:created xsi:type="dcterms:W3CDTF">2010-12-14T09:44:00Z</dcterms:created>
  <dcterms:modified xsi:type="dcterms:W3CDTF">2015-05-29T10:43:00Z</dcterms:modified>
</cp:coreProperties>
</file>