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F9" w:rsidRPr="004F6536" w:rsidRDefault="00816FF9" w:rsidP="00816FF9">
      <w:pPr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4F6536">
        <w:rPr>
          <w:rFonts w:ascii="Times New Roman" w:hAnsi="Times New Roman" w:cs="Times New Roman"/>
          <w:bCs/>
          <w:sz w:val="24"/>
          <w:szCs w:val="24"/>
        </w:rPr>
        <w:t>Městský úřad Letovice</w:t>
      </w:r>
    </w:p>
    <w:p w:rsidR="00816FF9" w:rsidRPr="004F6536" w:rsidRDefault="00816FF9" w:rsidP="00816F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36">
        <w:rPr>
          <w:rFonts w:ascii="Times New Roman" w:hAnsi="Times New Roman" w:cs="Times New Roman"/>
          <w:b/>
          <w:sz w:val="24"/>
          <w:szCs w:val="24"/>
        </w:rPr>
        <w:t>Masarykovo nám. 19, 679 61 Letovice</w:t>
      </w:r>
    </w:p>
    <w:p w:rsidR="0015035D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i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</w:p>
    <w:p w:rsidR="00816FF9" w:rsidRPr="00472A69" w:rsidRDefault="0015035D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6FF9" w:rsidRPr="00472A69">
        <w:rPr>
          <w:rFonts w:ascii="Times New Roman" w:hAnsi="Times New Roman" w:cs="Times New Roman"/>
          <w:sz w:val="24"/>
          <w:szCs w:val="24"/>
        </w:rPr>
        <w:t xml:space="preserve">Letovice, dne </w:t>
      </w:r>
      <w:r w:rsidR="00BE7921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463145">
        <w:rPr>
          <w:rFonts w:ascii="Times New Roman" w:hAnsi="Times New Roman" w:cs="Times New Roman"/>
          <w:sz w:val="24"/>
          <w:szCs w:val="24"/>
        </w:rPr>
        <w:t>. 5. 2015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2A69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472A69">
        <w:rPr>
          <w:rFonts w:ascii="Times New Roman" w:hAnsi="Times New Roman" w:cs="Times New Roman"/>
          <w:sz w:val="24"/>
          <w:szCs w:val="24"/>
        </w:rPr>
        <w:t>: MLE/</w:t>
      </w:r>
      <w:r w:rsidR="0083315C">
        <w:rPr>
          <w:rFonts w:ascii="Times New Roman" w:hAnsi="Times New Roman" w:cs="Times New Roman"/>
          <w:sz w:val="24"/>
          <w:szCs w:val="24"/>
        </w:rPr>
        <w:t>0</w:t>
      </w:r>
      <w:r w:rsidR="00463145">
        <w:rPr>
          <w:rFonts w:ascii="Times New Roman" w:hAnsi="Times New Roman" w:cs="Times New Roman"/>
          <w:sz w:val="24"/>
          <w:szCs w:val="24"/>
        </w:rPr>
        <w:t>4586/15</w:t>
      </w:r>
      <w:r w:rsidR="0083315C">
        <w:rPr>
          <w:rFonts w:ascii="Times New Roman" w:hAnsi="Times New Roman" w:cs="Times New Roman"/>
          <w:sz w:val="24"/>
          <w:szCs w:val="24"/>
        </w:rPr>
        <w:t>/</w:t>
      </w:r>
      <w:r w:rsidR="00352F33">
        <w:rPr>
          <w:rFonts w:ascii="Times New Roman" w:hAnsi="Times New Roman" w:cs="Times New Roman"/>
          <w:sz w:val="24"/>
          <w:szCs w:val="24"/>
        </w:rPr>
        <w:t xml:space="preserve"> </w:t>
      </w:r>
      <w:r w:rsidR="0083315C">
        <w:rPr>
          <w:rFonts w:ascii="Times New Roman" w:hAnsi="Times New Roman" w:cs="Times New Roman"/>
          <w:sz w:val="24"/>
          <w:szCs w:val="24"/>
        </w:rPr>
        <w:t>Taj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Vyřuzuje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Mgr. </w:t>
      </w:r>
      <w:r w:rsidR="00463145">
        <w:rPr>
          <w:rFonts w:ascii="Times New Roman" w:hAnsi="Times New Roman" w:cs="Times New Roman"/>
          <w:sz w:val="24"/>
          <w:szCs w:val="24"/>
        </w:rPr>
        <w:t>Lorenčíková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3315C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ab/>
      </w:r>
    </w:p>
    <w:p w:rsidR="0083315C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</w:p>
    <w:p w:rsidR="0083315C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</w:p>
    <w:p w:rsidR="00816FF9" w:rsidRPr="00472A69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FF9" w:rsidRPr="00472A69">
        <w:rPr>
          <w:rFonts w:ascii="Times New Roman" w:hAnsi="Times New Roman" w:cs="Times New Roman"/>
          <w:b/>
          <w:sz w:val="24"/>
          <w:szCs w:val="24"/>
          <w:u w:val="single"/>
        </w:rPr>
        <w:t>Po</w:t>
      </w:r>
      <w:r w:rsidR="00816FF9" w:rsidRPr="00472A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skytnutí informace</w:t>
      </w:r>
    </w:p>
    <w:p w:rsidR="00816FF9" w:rsidRDefault="00816FF9" w:rsidP="00816FF9">
      <w:pPr>
        <w:pStyle w:val="Zkladntext1"/>
        <w:rPr>
          <w:rFonts w:ascii="Times New Roman" w:hAnsi="Times New Roman"/>
          <w:color w:val="000000"/>
          <w:szCs w:val="24"/>
        </w:rPr>
      </w:pPr>
    </w:p>
    <w:p w:rsidR="00816FF9" w:rsidRPr="00472A69" w:rsidRDefault="00816FF9" w:rsidP="00816FF9">
      <w:pPr>
        <w:pStyle w:val="Zkladntext1"/>
        <w:rPr>
          <w:rFonts w:ascii="Times New Roman" w:hAnsi="Times New Roman"/>
          <w:color w:val="000000"/>
          <w:szCs w:val="24"/>
        </w:rPr>
      </w:pPr>
    </w:p>
    <w:p w:rsidR="00816FF9" w:rsidRPr="0083315C" w:rsidRDefault="00816FF9" w:rsidP="00816FF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>Vážený pane,</w:t>
      </w:r>
    </w:p>
    <w:p w:rsidR="00463145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 xml:space="preserve">dne </w:t>
      </w:r>
      <w:r w:rsidR="0083315C">
        <w:rPr>
          <w:rFonts w:ascii="Times New Roman" w:hAnsi="Times New Roman" w:cs="Times New Roman"/>
          <w:sz w:val="24"/>
          <w:szCs w:val="24"/>
        </w:rPr>
        <w:t>1</w:t>
      </w:r>
      <w:r w:rsidR="00463145">
        <w:rPr>
          <w:rFonts w:ascii="Times New Roman" w:hAnsi="Times New Roman" w:cs="Times New Roman"/>
          <w:sz w:val="24"/>
          <w:szCs w:val="24"/>
        </w:rPr>
        <w:t>3. 5</w:t>
      </w:r>
      <w:r w:rsidR="0015035D">
        <w:rPr>
          <w:rFonts w:ascii="Times New Roman" w:hAnsi="Times New Roman" w:cs="Times New Roman"/>
          <w:sz w:val="24"/>
          <w:szCs w:val="24"/>
        </w:rPr>
        <w:t>.</w:t>
      </w:r>
      <w:r w:rsidR="00463145">
        <w:rPr>
          <w:rFonts w:ascii="Times New Roman" w:hAnsi="Times New Roman" w:cs="Times New Roman"/>
          <w:sz w:val="24"/>
          <w:szCs w:val="24"/>
        </w:rPr>
        <w:t xml:space="preserve"> 2015</w:t>
      </w:r>
      <w:r w:rsidRPr="00472A69">
        <w:rPr>
          <w:rFonts w:ascii="Times New Roman" w:hAnsi="Times New Roman" w:cs="Times New Roman"/>
          <w:sz w:val="24"/>
          <w:szCs w:val="24"/>
        </w:rPr>
        <w:t xml:space="preserve"> Městský úřad Letovice obdržel Vaši žádost o poskytnutí informace dle zákona č.106/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A69">
        <w:rPr>
          <w:rFonts w:ascii="Times New Roman" w:hAnsi="Times New Roman" w:cs="Times New Roman"/>
          <w:sz w:val="24"/>
          <w:szCs w:val="24"/>
        </w:rPr>
        <w:t>1999 Sb., o svobodném přístupu k informacím, ve znění pozdějších předpisů (dále jen 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15C">
        <w:rPr>
          <w:rFonts w:ascii="Times New Roman" w:hAnsi="Times New Roman" w:cs="Times New Roman"/>
          <w:sz w:val="24"/>
          <w:szCs w:val="24"/>
        </w:rPr>
        <w:t>zákon č. 106/1999 Sb.“), ve kterém požaduje</w:t>
      </w:r>
      <w:r w:rsidR="00076B8E">
        <w:rPr>
          <w:rFonts w:ascii="Times New Roman" w:hAnsi="Times New Roman" w:cs="Times New Roman"/>
          <w:sz w:val="24"/>
          <w:szCs w:val="24"/>
        </w:rPr>
        <w:t>te</w:t>
      </w:r>
      <w:r w:rsidR="0083315C">
        <w:rPr>
          <w:rFonts w:ascii="Times New Roman" w:hAnsi="Times New Roman" w:cs="Times New Roman"/>
          <w:sz w:val="24"/>
          <w:szCs w:val="24"/>
        </w:rPr>
        <w:t xml:space="preserve"> </w:t>
      </w:r>
      <w:r w:rsidR="0015035D">
        <w:rPr>
          <w:rFonts w:ascii="Times New Roman" w:hAnsi="Times New Roman" w:cs="Times New Roman"/>
          <w:sz w:val="24"/>
          <w:szCs w:val="24"/>
        </w:rPr>
        <w:t xml:space="preserve">informace </w:t>
      </w:r>
    </w:p>
    <w:p w:rsidR="00816FF9" w:rsidRDefault="00463145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Jaký právní informační systém (počítačový program pro práci s aktuálními přehledy textů zákonů, právní ch předpisů) užíváte (název, označení verze)</w:t>
      </w:r>
    </w:p>
    <w:p w:rsidR="00463145" w:rsidRDefault="00463145" w:rsidP="00816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145">
        <w:rPr>
          <w:rFonts w:ascii="Times New Roman" w:hAnsi="Times New Roman" w:cs="Times New Roman"/>
          <w:b/>
          <w:sz w:val="24"/>
          <w:szCs w:val="24"/>
        </w:rPr>
        <w:t>Odpověď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Codexis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verze 6.49.40</w:t>
      </w:r>
    </w:p>
    <w:p w:rsidR="00463145" w:rsidRDefault="00463145" w:rsidP="00816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145" w:rsidRDefault="00463145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14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1. Sdělení informace o názvu jeho dodavatele</w:t>
      </w:r>
    </w:p>
    <w:p w:rsidR="00463145" w:rsidRDefault="00463145" w:rsidP="00816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145">
        <w:rPr>
          <w:rFonts w:ascii="Times New Roman" w:hAnsi="Times New Roman" w:cs="Times New Roman"/>
          <w:b/>
          <w:sz w:val="24"/>
          <w:szCs w:val="24"/>
        </w:rPr>
        <w:t xml:space="preserve">Odpověď: </w:t>
      </w:r>
      <w:r>
        <w:rPr>
          <w:rFonts w:ascii="Times New Roman" w:hAnsi="Times New Roman" w:cs="Times New Roman"/>
          <w:b/>
          <w:sz w:val="24"/>
          <w:szCs w:val="24"/>
        </w:rPr>
        <w:t xml:space="preserve">Atlas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consulting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spol. s.r.o.</w:t>
      </w:r>
    </w:p>
    <w:p w:rsidR="00463145" w:rsidRDefault="00463145" w:rsidP="00816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145" w:rsidRDefault="00463145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145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 Sdělení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informace pro kolik uživatelů (poskytnutých licencí) je určen</w:t>
      </w:r>
    </w:p>
    <w:p w:rsidR="00463145" w:rsidRDefault="00463145" w:rsidP="00816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145">
        <w:rPr>
          <w:rFonts w:ascii="Times New Roman" w:hAnsi="Times New Roman" w:cs="Times New Roman"/>
          <w:b/>
          <w:sz w:val="24"/>
          <w:szCs w:val="24"/>
        </w:rPr>
        <w:t xml:space="preserve">Odpověď: </w:t>
      </w:r>
      <w:r>
        <w:rPr>
          <w:rFonts w:ascii="Times New Roman" w:hAnsi="Times New Roman" w:cs="Times New Roman"/>
          <w:b/>
          <w:sz w:val="24"/>
          <w:szCs w:val="24"/>
        </w:rPr>
        <w:t xml:space="preserve"> 25</w:t>
      </w:r>
    </w:p>
    <w:p w:rsidR="00463145" w:rsidRDefault="00463145" w:rsidP="00816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145" w:rsidRDefault="00463145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145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 xml:space="preserve"> Sdělení informace o celkové částce, která je vynaložena na roční užívání tohoto systému z veřejných prostředků (bez nákladů na provozování)</w:t>
      </w:r>
    </w:p>
    <w:p w:rsidR="00463145" w:rsidRDefault="00463145" w:rsidP="00816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145">
        <w:rPr>
          <w:rFonts w:ascii="Times New Roman" w:hAnsi="Times New Roman" w:cs="Times New Roman"/>
          <w:b/>
          <w:sz w:val="24"/>
          <w:szCs w:val="24"/>
        </w:rPr>
        <w:t>Odpověď</w:t>
      </w:r>
      <w:r>
        <w:rPr>
          <w:rFonts w:ascii="Times New Roman" w:hAnsi="Times New Roman" w:cs="Times New Roman"/>
          <w:b/>
          <w:sz w:val="24"/>
          <w:szCs w:val="24"/>
        </w:rPr>
        <w:t>: 25.000Kč + DPH</w:t>
      </w:r>
    </w:p>
    <w:p w:rsidR="00463145" w:rsidRDefault="00463145" w:rsidP="00816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145" w:rsidRDefault="00463145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39E">
        <w:rPr>
          <w:rFonts w:ascii="Times New Roman" w:hAnsi="Times New Roman" w:cs="Times New Roman"/>
          <w:sz w:val="24"/>
          <w:szCs w:val="24"/>
        </w:rPr>
        <w:t xml:space="preserve">2.4 </w:t>
      </w:r>
      <w:r w:rsidR="00FD739E" w:rsidRPr="00FD739E">
        <w:rPr>
          <w:rFonts w:ascii="Times New Roman" w:hAnsi="Times New Roman" w:cs="Times New Roman"/>
          <w:sz w:val="24"/>
          <w:szCs w:val="24"/>
        </w:rPr>
        <w:t>Sdělení informace do kdy je</w:t>
      </w:r>
      <w:r w:rsidR="00FD739E">
        <w:rPr>
          <w:rFonts w:ascii="Times New Roman" w:hAnsi="Times New Roman" w:cs="Times New Roman"/>
          <w:sz w:val="24"/>
          <w:szCs w:val="24"/>
        </w:rPr>
        <w:t xml:space="preserve"> uzavřena smlouva na využívání tohoto systému; v případě v případě, že není uzavřena smlouva, sdělení do kdy je uhrazeno využívání tohoto systému</w:t>
      </w:r>
    </w:p>
    <w:p w:rsidR="00FD739E" w:rsidRPr="00FD739E" w:rsidRDefault="00FD739E" w:rsidP="00816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39E">
        <w:rPr>
          <w:rFonts w:ascii="Times New Roman" w:hAnsi="Times New Roman" w:cs="Times New Roman"/>
          <w:b/>
          <w:sz w:val="24"/>
          <w:szCs w:val="24"/>
        </w:rPr>
        <w:t>Odpověď</w:t>
      </w:r>
      <w:r>
        <w:rPr>
          <w:rFonts w:ascii="Times New Roman" w:hAnsi="Times New Roman" w:cs="Times New Roman"/>
          <w:b/>
          <w:sz w:val="24"/>
          <w:szCs w:val="24"/>
        </w:rPr>
        <w:t>: Na dva roky, pokud jedna ze stran smlouvu nevypoví, prodlužuje se automaticky</w:t>
      </w: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285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</w:p>
    <w:p w:rsidR="008D2285" w:rsidRDefault="008D2285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D04B54" w:rsidP="008D2285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Naděžda Lorenčíková</w:t>
      </w:r>
    </w:p>
    <w:p w:rsidR="0023198A" w:rsidRDefault="0023198A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98A" w:rsidRDefault="0023198A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3198A" w:rsidSect="00E0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D1969"/>
    <w:multiLevelType w:val="hybridMultilevel"/>
    <w:tmpl w:val="3D289C18"/>
    <w:lvl w:ilvl="0" w:tplc="55366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6FF9"/>
    <w:rsid w:val="00076B8E"/>
    <w:rsid w:val="000A29EC"/>
    <w:rsid w:val="0015035D"/>
    <w:rsid w:val="001B0595"/>
    <w:rsid w:val="0023198A"/>
    <w:rsid w:val="00352F33"/>
    <w:rsid w:val="00463145"/>
    <w:rsid w:val="00720658"/>
    <w:rsid w:val="00816FF9"/>
    <w:rsid w:val="0083315C"/>
    <w:rsid w:val="008D2285"/>
    <w:rsid w:val="009A3983"/>
    <w:rsid w:val="00BE304F"/>
    <w:rsid w:val="00BE7921"/>
    <w:rsid w:val="00C024A6"/>
    <w:rsid w:val="00D04B54"/>
    <w:rsid w:val="00DA1B6E"/>
    <w:rsid w:val="00DD1386"/>
    <w:rsid w:val="00E03CD8"/>
    <w:rsid w:val="00FD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0B777-C783-42FA-9CB0-0293FBC3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C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816FF9"/>
    <w:pPr>
      <w:widowControl w:val="0"/>
      <w:spacing w:after="0" w:line="288" w:lineRule="auto"/>
    </w:pPr>
    <w:rPr>
      <w:rFonts w:ascii="Tms Rmn" w:eastAsia="Times New Roman" w:hAnsi="Tms Rmn" w:cs="Times New Roman"/>
      <w:noProof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816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Mgr. Naděžda Lorenčíková - MěÚ Letovice</cp:lastModifiedBy>
  <cp:revision>20</cp:revision>
  <cp:lastPrinted>2015-05-22T08:52:00Z</cp:lastPrinted>
  <dcterms:created xsi:type="dcterms:W3CDTF">2012-06-20T14:26:00Z</dcterms:created>
  <dcterms:modified xsi:type="dcterms:W3CDTF">2015-05-22T08:52:00Z</dcterms:modified>
</cp:coreProperties>
</file>